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EA8" w:rsidRPr="006577D8" w:rsidRDefault="001A4EA8" w:rsidP="001A4EA8">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1A4EA8" w:rsidRPr="006577D8" w:rsidRDefault="001A4EA8" w:rsidP="001A4EA8">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1A4EA8" w:rsidRPr="006577D8" w:rsidRDefault="001A4EA8" w:rsidP="001A4EA8">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1A4EA8" w:rsidRPr="006577D8" w:rsidRDefault="001A4EA8" w:rsidP="001A4EA8">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1A4EA8" w:rsidRPr="006577D8" w:rsidRDefault="001A4EA8" w:rsidP="001A4EA8">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1A4EA8" w:rsidRPr="006577D8" w:rsidRDefault="001A4EA8" w:rsidP="001A4EA8">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1A4EA8" w:rsidRPr="006577D8" w:rsidRDefault="001A4EA8" w:rsidP="001A4EA8">
      <w:pPr>
        <w:spacing w:line="276" w:lineRule="auto"/>
        <w:rPr>
          <w:rFonts w:ascii="Times New Roman" w:hAnsi="Times New Roman" w:cs="Times New Roman"/>
          <w:sz w:val="24"/>
          <w:szCs w:val="24"/>
        </w:rPr>
      </w:pP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1A4EA8" w:rsidRPr="006577D8" w:rsidRDefault="001A4EA8" w:rsidP="001A4EA8">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 xml:space="preserve">“Yenilenebilir Enerji Nedir?” </w:t>
      </w:r>
      <w:r w:rsidRPr="006577D8">
        <w:rPr>
          <w:rFonts w:ascii="Times New Roman" w:hAnsi="Times New Roman" w:cs="Times New Roman"/>
          <w:sz w:val="24"/>
          <w:szCs w:val="24"/>
        </w:rPr>
        <w:t>Fen, Türkçe Dil (Bütünleştirilmiş, Büyük grup, Bireysel)</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1A4EA8" w:rsidRPr="006577D8" w:rsidRDefault="001A4EA8" w:rsidP="001A4EA8">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1A4EA8" w:rsidRPr="006577D8" w:rsidRDefault="001A4EA8" w:rsidP="001A4EA8">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1A4EA8" w:rsidRPr="006577D8" w:rsidRDefault="001A4EA8" w:rsidP="001A4EA8">
      <w:pPr>
        <w:shd w:val="clear" w:color="auto" w:fill="FFFFFF"/>
        <w:spacing w:after="0" w:line="240"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 xml:space="preserve">“Güneş Paneli” </w:t>
      </w:r>
      <w:r w:rsidRPr="006577D8">
        <w:rPr>
          <w:rFonts w:ascii="Times New Roman" w:hAnsi="Times New Roman" w:cs="Times New Roman"/>
          <w:sz w:val="24"/>
          <w:szCs w:val="24"/>
        </w:rPr>
        <w:t>Fen (Büyük Grup)</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1A4EA8" w:rsidRPr="00623132" w:rsidRDefault="001A4EA8" w:rsidP="00623132">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1A4EA8" w:rsidRDefault="001A4EA8" w:rsidP="001A4EA8">
      <w:pPr>
        <w:spacing w:line="276" w:lineRule="auto"/>
        <w:rPr>
          <w:rFonts w:ascii="Times New Roman" w:hAnsi="Times New Roman" w:cs="Times New Roman"/>
          <w:sz w:val="24"/>
          <w:szCs w:val="24"/>
        </w:rPr>
      </w:pPr>
    </w:p>
    <w:p w:rsidR="00623132" w:rsidRDefault="00623132" w:rsidP="001A4EA8">
      <w:pPr>
        <w:spacing w:line="276" w:lineRule="auto"/>
        <w:rPr>
          <w:rFonts w:ascii="Times New Roman" w:hAnsi="Times New Roman" w:cs="Times New Roman"/>
          <w:sz w:val="24"/>
          <w:szCs w:val="24"/>
        </w:rPr>
      </w:pPr>
    </w:p>
    <w:p w:rsidR="00623132" w:rsidRPr="006577D8" w:rsidRDefault="00623132" w:rsidP="001A4EA8">
      <w:pPr>
        <w:spacing w:line="276" w:lineRule="auto"/>
        <w:rPr>
          <w:rFonts w:ascii="Times New Roman" w:hAnsi="Times New Roman" w:cs="Times New Roman"/>
          <w:sz w:val="24"/>
          <w:szCs w:val="24"/>
        </w:rPr>
      </w:pPr>
    </w:p>
    <w:p w:rsidR="001A4EA8" w:rsidRPr="006577D8" w:rsidRDefault="001A4EA8" w:rsidP="001A4EA8">
      <w:pPr>
        <w:spacing w:line="276" w:lineRule="auto"/>
        <w:jc w:val="center"/>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lastRenderedPageBreak/>
        <w:t>YENİLENEBİLİR ENERJİ NEDİR?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1A4EA8" w:rsidRPr="006577D8" w:rsidRDefault="001A4EA8" w:rsidP="001A4EA8">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kullanım amaçlarına göre gruplar.</w:t>
      </w: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1A4EA8" w:rsidRPr="006577D8" w:rsidRDefault="001A4EA8" w:rsidP="001A4EA8">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1A4EA8" w:rsidRPr="006577D8" w:rsidRDefault="001A4EA8" w:rsidP="001A4EA8">
      <w:pPr>
        <w:spacing w:line="276" w:lineRule="auto"/>
        <w:rPr>
          <w:rFonts w:ascii="Times New Roman" w:hAnsi="Times New Roman" w:cs="Times New Roman"/>
          <w:b/>
          <w:sz w:val="24"/>
          <w:szCs w:val="24"/>
          <w:shd w:val="clear" w:color="auto" w:fill="FFFFFF"/>
        </w:rPr>
      </w:pPr>
    </w:p>
    <w:p w:rsidR="001A4EA8" w:rsidRPr="006577D8" w:rsidRDefault="001A4EA8" w:rsidP="001A4EA8">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Dinledikleri/izledikleri ile ilgili sorular sorar. Dinledikleri/izledikleri ile ilgili sorulara cevap verir.  </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Yenilenebilir, Rüzgârgülü, Hava kirliliği, ucuz Enerji, Enerji, Güneş enerjisi</w:t>
      </w:r>
    </w:p>
    <w:p w:rsidR="001A4EA8" w:rsidRPr="006577D8" w:rsidRDefault="001A4EA8" w:rsidP="001A4EA8">
      <w:pPr>
        <w:spacing w:line="276" w:lineRule="auto"/>
        <w:rPr>
          <w:rFonts w:ascii="Times New Roman" w:hAnsi="Times New Roman" w:cs="Times New Roman"/>
          <w:b/>
          <w:sz w:val="24"/>
          <w:szCs w:val="24"/>
          <w:u w:val="single"/>
        </w:rPr>
      </w:pP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eastAsia="Times New Roman" w:hAnsi="Times New Roman" w:cs="Times New Roman"/>
          <w:sz w:val="24"/>
          <w:szCs w:val="24"/>
          <w:lang w:eastAsia="tr-TR"/>
        </w:rPr>
        <w:t> </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Akşam olduğunda aydınlana bilmemiz, suyu ısıtabilmemiz Ve daha birçok iş için enerjiye ihtiyaç duyarız. Çevremize zarar vermeden ve çevremizi daha iyi koruyabilmek için doğal enerji kaynaklarından yararlanabiliriz. Kömürle ısınmak hava kirliliğine sebep olur. Bunun yerine güneş enerjisini kullanırsak çevremize zarar vermemiş oluruz.  Güneş her zaman var olduğu için enerjimizi tüketmemiş oluruz. </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Rüzgârdan enerji üretebilmek için rüzgârın çok olduğu yerlere dev rüzgârgülleri konulur. Böylece elektrik üretilir. Çıkartma sayfasından rüzgârgülü alarak iki rüzgârgülünün arasından yapıştırır mısın? </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Güneşten enerji üretilebileceğini biliyor muydun? En ucuz enerjilerden biridir. Bu enerji için güneş olan yerlere güneş panelleri kurulur. Böylece banyo için kullandığımız suları satabiliriz. Çıkartma sayfasından güneşi alarak panelin yukarısına yapıştırır mısın?</w:t>
      </w:r>
    </w:p>
    <w:p w:rsidR="001A4EA8" w:rsidRDefault="001A4EA8" w:rsidP="001A4EA8">
      <w:pPr>
        <w:pStyle w:val="NormalWeb"/>
        <w:shd w:val="clear" w:color="auto" w:fill="FFFFFF"/>
        <w:spacing w:before="0" w:beforeAutospacing="0" w:after="0" w:afterAutospacing="0" w:line="276" w:lineRule="auto"/>
        <w:ind w:left="720"/>
        <w:textAlignment w:val="baseline"/>
        <w:rPr>
          <w:bdr w:val="none" w:sz="0" w:space="0" w:color="auto" w:frame="1"/>
        </w:rPr>
      </w:pPr>
    </w:p>
    <w:p w:rsidR="002C13D6" w:rsidRPr="006577D8" w:rsidRDefault="002C13D6" w:rsidP="00D05CA4">
      <w:pPr>
        <w:pStyle w:val="NormalWeb"/>
        <w:shd w:val="clear" w:color="auto" w:fill="FFFFFF"/>
        <w:spacing w:before="0" w:beforeAutospacing="0" w:after="0" w:afterAutospacing="0" w:line="276" w:lineRule="auto"/>
        <w:textAlignment w:val="baseline"/>
        <w:rPr>
          <w:bdr w:val="none" w:sz="0" w:space="0" w:color="auto" w:frame="1"/>
        </w:rPr>
      </w:pPr>
      <w:proofErr w:type="spellStart"/>
      <w:r>
        <w:rPr>
          <w:bdr w:val="none" w:sz="0" w:space="0" w:color="auto" w:frame="1"/>
        </w:rPr>
        <w:t>Eğitim</w:t>
      </w:r>
      <w:proofErr w:type="spellEnd"/>
      <w:r>
        <w:rPr>
          <w:bdr w:val="none" w:sz="0" w:space="0" w:color="auto" w:frame="1"/>
        </w:rPr>
        <w:t xml:space="preserve"> </w:t>
      </w:r>
      <w:proofErr w:type="spellStart"/>
      <w:r>
        <w:rPr>
          <w:bdr w:val="none" w:sz="0" w:space="0" w:color="auto" w:frame="1"/>
        </w:rPr>
        <w:t>Seti</w:t>
      </w:r>
      <w:proofErr w:type="spellEnd"/>
      <w:r>
        <w:rPr>
          <w:bdr w:val="none" w:sz="0" w:space="0" w:color="auto" w:frame="1"/>
        </w:rPr>
        <w:t xml:space="preserve"> </w:t>
      </w:r>
      <w:r w:rsidR="008A547B">
        <w:rPr>
          <w:bdr w:val="none" w:sz="0" w:space="0" w:color="auto" w:frame="1"/>
        </w:rPr>
        <w:t>16</w:t>
      </w:r>
      <w:proofErr w:type="gramStart"/>
      <w:r w:rsidR="008A547B">
        <w:rPr>
          <w:bdr w:val="none" w:sz="0" w:space="0" w:color="auto" w:frame="1"/>
        </w:rPr>
        <w:t>,17,18</w:t>
      </w:r>
      <w:proofErr w:type="gramEnd"/>
      <w:r w:rsidR="008A547B">
        <w:rPr>
          <w:bdr w:val="none" w:sz="0" w:space="0" w:color="auto" w:frame="1"/>
        </w:rPr>
        <w:t xml:space="preserve"> </w:t>
      </w:r>
      <w:proofErr w:type="spellStart"/>
      <w:r w:rsidR="008A547B">
        <w:rPr>
          <w:bdr w:val="none" w:sz="0" w:space="0" w:color="auto" w:frame="1"/>
        </w:rPr>
        <w:t>ve</w:t>
      </w:r>
      <w:proofErr w:type="spellEnd"/>
      <w:r w:rsidR="008A547B">
        <w:rPr>
          <w:bdr w:val="none" w:sz="0" w:space="0" w:color="auto" w:frame="1"/>
        </w:rPr>
        <w:t xml:space="preserve"> 19. </w:t>
      </w:r>
      <w:proofErr w:type="spellStart"/>
      <w:r w:rsidR="00173D9E">
        <w:rPr>
          <w:bdr w:val="none" w:sz="0" w:space="0" w:color="auto" w:frame="1"/>
        </w:rPr>
        <w:t>Sayfa</w:t>
      </w:r>
      <w:r w:rsidR="008A547B">
        <w:rPr>
          <w:bdr w:val="none" w:sz="0" w:space="0" w:color="auto" w:frame="1"/>
        </w:rPr>
        <w:t>lar</w:t>
      </w:r>
      <w:bookmarkStart w:id="0" w:name="_GoBack"/>
      <w:bookmarkEnd w:id="0"/>
      <w:proofErr w:type="spellEnd"/>
      <w:r>
        <w:rPr>
          <w:bdr w:val="none" w:sz="0" w:space="0" w:color="auto" w:frame="1"/>
        </w:rPr>
        <w:t xml:space="preserve"> </w:t>
      </w:r>
      <w:proofErr w:type="spellStart"/>
      <w:r>
        <w:rPr>
          <w:bdr w:val="none" w:sz="0" w:space="0" w:color="auto" w:frame="1"/>
        </w:rPr>
        <w:t>tamamlanır</w:t>
      </w:r>
      <w:proofErr w:type="spellEnd"/>
      <w:r>
        <w:rPr>
          <w:bdr w:val="none" w:sz="0" w:space="0" w:color="auto" w:frame="1"/>
        </w:rPr>
        <w:t>.</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lastRenderedPageBreak/>
        <w:t>Değerlendirme:</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Rüzgârgülü ne işe yarar?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Yenilenebilir enerji nedir?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Hava kirliliğine sebep olan ısına yöntemi hangisidir?</w:t>
      </w:r>
    </w:p>
    <w:p w:rsidR="001A4EA8" w:rsidRPr="006577D8" w:rsidRDefault="001A4EA8" w:rsidP="001A4EA8">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En ucuz enerji hangisidir? </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1A4EA8" w:rsidRPr="006577D8" w:rsidRDefault="001A4EA8" w:rsidP="00051F64">
      <w:pPr>
        <w:spacing w:line="276" w:lineRule="auto"/>
        <w:rPr>
          <w:rFonts w:ascii="Times New Roman" w:hAnsi="Times New Roman" w:cs="Times New Roman"/>
          <w:b/>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D05CA4" w:rsidRDefault="00D05CA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051F64" w:rsidRDefault="00051F64" w:rsidP="001A4EA8">
      <w:pPr>
        <w:shd w:val="clear" w:color="auto" w:fill="FFFFFF"/>
        <w:spacing w:after="0" w:line="240" w:lineRule="auto"/>
        <w:jc w:val="center"/>
        <w:rPr>
          <w:rFonts w:ascii="Times New Roman" w:eastAsia="Times New Roman" w:hAnsi="Times New Roman" w:cs="Times New Roman"/>
          <w:b/>
          <w:sz w:val="24"/>
          <w:szCs w:val="24"/>
          <w:lang w:eastAsia="tr-TR"/>
        </w:rPr>
      </w:pPr>
    </w:p>
    <w:p w:rsidR="001A4EA8" w:rsidRPr="006577D8" w:rsidRDefault="001A4EA8" w:rsidP="001A4EA8">
      <w:pPr>
        <w:shd w:val="clear" w:color="auto" w:fill="FFFFFF"/>
        <w:spacing w:after="0" w:line="240" w:lineRule="auto"/>
        <w:jc w:val="center"/>
        <w:rPr>
          <w:rFonts w:ascii="Times New Roman" w:eastAsia="Times New Roman" w:hAnsi="Times New Roman" w:cs="Times New Roman"/>
          <w:b/>
          <w:sz w:val="24"/>
          <w:szCs w:val="24"/>
          <w:lang w:eastAsia="tr-TR"/>
        </w:rPr>
      </w:pPr>
      <w:r w:rsidRPr="006577D8">
        <w:rPr>
          <w:rFonts w:ascii="Times New Roman" w:eastAsia="Times New Roman" w:hAnsi="Times New Roman" w:cs="Times New Roman"/>
          <w:b/>
          <w:sz w:val="24"/>
          <w:szCs w:val="24"/>
          <w:lang w:eastAsia="tr-TR"/>
        </w:rPr>
        <w:lastRenderedPageBreak/>
        <w:t>GÜNEŞ PANELİ</w:t>
      </w:r>
    </w:p>
    <w:p w:rsidR="001A4EA8" w:rsidRPr="006577D8" w:rsidRDefault="001A4EA8" w:rsidP="001A4EA8">
      <w:pPr>
        <w:spacing w:line="276" w:lineRule="auto"/>
        <w:rPr>
          <w:rFonts w:ascii="Times New Roman" w:hAnsi="Times New Roman" w:cs="Times New Roman"/>
          <w:sz w:val="24"/>
          <w:szCs w:val="24"/>
        </w:rPr>
      </w:pP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(Büyük Grup)</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r w:rsidRPr="006577D8">
        <w:rPr>
          <w:rFonts w:ascii="Times New Roman" w:hAnsi="Times New Roman" w:cs="Times New Roman"/>
          <w:sz w:val="24"/>
          <w:szCs w:val="24"/>
        </w:rPr>
        <w:t xml:space="preserve"> Nesne/varlığın rengini söyler.</w:t>
      </w:r>
    </w:p>
    <w:p w:rsidR="001A4EA8" w:rsidRPr="006577D8" w:rsidRDefault="001A4EA8" w:rsidP="001A4EA8">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1A4EA8" w:rsidRPr="006577D8" w:rsidRDefault="001A4EA8" w:rsidP="001A4EA8">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1A4EA8" w:rsidRPr="006577D8" w:rsidRDefault="001A4EA8" w:rsidP="001A4EA8">
      <w:pPr>
        <w:spacing w:line="276" w:lineRule="auto"/>
        <w:rPr>
          <w:rFonts w:ascii="Times New Roman" w:hAnsi="Times New Roman" w:cs="Times New Roman"/>
          <w:b/>
          <w:sz w:val="24"/>
          <w:szCs w:val="24"/>
          <w:u w:val="single"/>
        </w:rPr>
      </w:pPr>
    </w:p>
    <w:p w:rsidR="001A4EA8" w:rsidRPr="006577D8" w:rsidRDefault="001A4EA8" w:rsidP="001A4EA8">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1A4EA8" w:rsidRPr="006577D8" w:rsidRDefault="001A4EA8" w:rsidP="001A4EA8">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1A4EA8" w:rsidRPr="006577D8" w:rsidRDefault="001A4EA8" w:rsidP="001A4EA8">
      <w:pPr>
        <w:pStyle w:val="NormalWeb"/>
        <w:shd w:val="clear" w:color="auto" w:fill="FFFFFF"/>
        <w:spacing w:before="0" w:beforeAutospacing="0" w:after="0" w:afterAutospacing="0" w:line="276" w:lineRule="auto"/>
        <w:textAlignment w:val="baseline"/>
        <w:rPr>
          <w:rFonts w:eastAsiaTheme="minorHAnsi"/>
          <w:lang w:val="tr-TR"/>
        </w:rPr>
      </w:pPr>
    </w:p>
    <w:p w:rsidR="001A4EA8" w:rsidRPr="006577D8" w:rsidRDefault="001A4EA8" w:rsidP="001A4EA8">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1A4EA8" w:rsidRPr="006577D8" w:rsidRDefault="001A4EA8" w:rsidP="001A4EA8">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Öğretmen Siz de bir güneş paneli yapmaya ne dersiniz? Der. Bir adet siyah, bir adet beyaz karton, iki adet su bardağı ve su hazırlanır. Güneş olan bir yere siyah ve beyaz kartonlar konur ve üzerine su dolu bardaklar yerleştirilir. Yeteri kadar bekledikten sonra hangi suyun daha ılık olduğu kontrol edilir siyah renk ışığı içine çekerken beyaz renk ışığı yansıtır. Bu sebeple siyah kartondaki su daha sıcaktır. Güneş panelleri de buradan yola çıkılarak siyah yapılır.</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Siyah, beyaz karton, bardak, su</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Güneş paneli</w:t>
      </w:r>
    </w:p>
    <w:p w:rsidR="001A4EA8" w:rsidRPr="006577D8"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1A4EA8" w:rsidRPr="006577D8" w:rsidRDefault="001A4EA8" w:rsidP="001A4EA8">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1A4EA8" w:rsidRPr="006577D8" w:rsidRDefault="001A4EA8" w:rsidP="001A4EA8">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Güneş paneli nedir?</w:t>
      </w:r>
    </w:p>
    <w:p w:rsidR="001A4EA8" w:rsidRPr="006577D8" w:rsidRDefault="001A4EA8" w:rsidP="001A4EA8">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Biz Güneş paneli deneyi yaparken nelerden faydalandık?</w:t>
      </w:r>
    </w:p>
    <w:p w:rsidR="00051F64" w:rsidRDefault="001A4EA8" w:rsidP="001A4EA8">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12CE2" w:rsidRDefault="001A4EA8" w:rsidP="00051F64">
      <w:pPr>
        <w:spacing w:line="276" w:lineRule="auto"/>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Sect="00051F6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341C6E"/>
    <w:multiLevelType w:val="hybridMultilevel"/>
    <w:tmpl w:val="D2B4D1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CF3"/>
    <w:rsid w:val="00051F64"/>
    <w:rsid w:val="00173D9E"/>
    <w:rsid w:val="001A4EA8"/>
    <w:rsid w:val="002C13D6"/>
    <w:rsid w:val="00404CF3"/>
    <w:rsid w:val="00623132"/>
    <w:rsid w:val="008A547B"/>
    <w:rsid w:val="008F75CF"/>
    <w:rsid w:val="00C245B7"/>
    <w:rsid w:val="00CD134A"/>
    <w:rsid w:val="00D05CA4"/>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A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A4EA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1A4E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EA8"/>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1A4EA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1A4E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767</Words>
  <Characters>4374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2021-09-27T08:22:00Z</cp:lastPrinted>
  <dcterms:created xsi:type="dcterms:W3CDTF">2021-01-28T07:10:00Z</dcterms:created>
  <dcterms:modified xsi:type="dcterms:W3CDTF">2023-03-08T09:58:00Z</dcterms:modified>
</cp:coreProperties>
</file>